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D4F6F" w14:textId="5EFAFF1F" w:rsidR="0013155B" w:rsidRPr="000261FE" w:rsidRDefault="006B2532" w:rsidP="00E61D45">
      <w:pPr>
        <w:rPr>
          <w:rFonts w:ascii="Arial" w:hAnsi="Arial" w:cs="Arial"/>
          <w:sz w:val="22"/>
          <w:szCs w:val="22"/>
        </w:rPr>
      </w:pPr>
      <w:bookmarkStart w:id="0" w:name="_Hlk126835488"/>
      <w:bookmarkEnd w:id="0"/>
      <w:r>
        <w:rPr>
          <w:rFonts w:ascii="Arial" w:hAnsi="Arial" w:cs="Arial"/>
          <w:noProof/>
        </w:rPr>
        <w:drawing>
          <wp:inline distT="0" distB="0" distL="0" distR="0" wp14:anchorId="48B74066" wp14:editId="2B514175">
            <wp:extent cx="2308627" cy="679450"/>
            <wp:effectExtent l="0" t="0" r="0" b="6350"/>
            <wp:docPr id="1" name="Picture 1" descr="C:\Users\nrashid\AppData\Local\Microsoft\Windows\Temporary Internet Files\Content.Outlook\Y4X68V7U\NYCC logo 2015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rashid\AppData\Local\Microsoft\Windows\Temporary Internet Files\Content.Outlook\Y4X68V7U\NYCC logo 2015_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242" cy="68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1D45">
        <w:rPr>
          <w:rFonts w:ascii="Arial" w:hAnsi="Arial" w:cs="Arial"/>
          <w:sz w:val="22"/>
          <w:szCs w:val="22"/>
        </w:rPr>
        <w:tab/>
        <w:t xml:space="preserve">          </w:t>
      </w:r>
      <w:r w:rsidR="00166A55">
        <w:rPr>
          <w:rFonts w:ascii="Arial" w:hAnsi="Arial" w:cs="Arial"/>
          <w:sz w:val="22"/>
          <w:szCs w:val="22"/>
        </w:rPr>
        <w:t xml:space="preserve">                  </w:t>
      </w:r>
      <w:r w:rsidR="008F4C71">
        <w:rPr>
          <w:rFonts w:ascii="Arial" w:hAnsi="Arial" w:cs="Arial"/>
          <w:sz w:val="22"/>
          <w:szCs w:val="22"/>
        </w:rPr>
        <w:t xml:space="preserve">    </w:t>
      </w:r>
      <w:r w:rsidR="00166A55">
        <w:rPr>
          <w:rFonts w:ascii="Arial" w:hAnsi="Arial" w:cs="Arial"/>
          <w:sz w:val="22"/>
          <w:szCs w:val="22"/>
        </w:rPr>
        <w:t xml:space="preserve">  </w:t>
      </w:r>
      <w:r w:rsidR="0013155B" w:rsidRPr="000261FE">
        <w:rPr>
          <w:rFonts w:ascii="Arial" w:hAnsi="Arial" w:cs="Arial"/>
          <w:sz w:val="22"/>
          <w:szCs w:val="22"/>
        </w:rPr>
        <w:t>North Yorkshire County Council</w:t>
      </w:r>
    </w:p>
    <w:p w14:paraId="213D1F21" w14:textId="77777777" w:rsidR="0013155B" w:rsidRPr="000261FE" w:rsidRDefault="0013155B" w:rsidP="0013155B">
      <w:pPr>
        <w:jc w:val="right"/>
        <w:rPr>
          <w:rFonts w:ascii="Arial" w:hAnsi="Arial" w:cs="Arial"/>
          <w:sz w:val="22"/>
          <w:szCs w:val="22"/>
        </w:rPr>
      </w:pPr>
      <w:r w:rsidRPr="000261FE">
        <w:rPr>
          <w:rFonts w:ascii="Arial" w:hAnsi="Arial" w:cs="Arial"/>
          <w:sz w:val="22"/>
          <w:szCs w:val="22"/>
        </w:rPr>
        <w:t>County Hall</w:t>
      </w:r>
    </w:p>
    <w:p w14:paraId="40E00B9B" w14:textId="77777777" w:rsidR="0013155B" w:rsidRPr="000261FE" w:rsidRDefault="0013155B" w:rsidP="0013155B">
      <w:pPr>
        <w:jc w:val="right"/>
        <w:rPr>
          <w:rFonts w:ascii="Arial" w:hAnsi="Arial" w:cs="Arial"/>
          <w:sz w:val="22"/>
          <w:szCs w:val="22"/>
        </w:rPr>
      </w:pPr>
      <w:r w:rsidRPr="000261FE">
        <w:rPr>
          <w:rFonts w:ascii="Arial" w:hAnsi="Arial" w:cs="Arial"/>
          <w:sz w:val="22"/>
          <w:szCs w:val="22"/>
        </w:rPr>
        <w:t>Northallerton</w:t>
      </w:r>
    </w:p>
    <w:p w14:paraId="6E2A123F" w14:textId="77777777" w:rsidR="0013155B" w:rsidRPr="000261FE" w:rsidRDefault="0013155B" w:rsidP="0013155B">
      <w:pPr>
        <w:jc w:val="right"/>
        <w:rPr>
          <w:rFonts w:ascii="Arial" w:hAnsi="Arial" w:cs="Arial"/>
          <w:sz w:val="22"/>
          <w:szCs w:val="22"/>
        </w:rPr>
      </w:pPr>
      <w:r w:rsidRPr="000261FE">
        <w:rPr>
          <w:rFonts w:ascii="Arial" w:hAnsi="Arial" w:cs="Arial"/>
          <w:sz w:val="22"/>
          <w:szCs w:val="22"/>
        </w:rPr>
        <w:t>North Yorkshire</w:t>
      </w:r>
    </w:p>
    <w:p w14:paraId="5F0AEC07" w14:textId="77777777" w:rsidR="0013155B" w:rsidRPr="000261FE" w:rsidRDefault="0013155B" w:rsidP="0013155B">
      <w:pPr>
        <w:jc w:val="right"/>
        <w:rPr>
          <w:rFonts w:ascii="Arial" w:hAnsi="Arial" w:cs="Arial"/>
          <w:sz w:val="22"/>
          <w:szCs w:val="22"/>
        </w:rPr>
      </w:pPr>
      <w:r w:rsidRPr="000261FE">
        <w:rPr>
          <w:rFonts w:ascii="Arial" w:hAnsi="Arial" w:cs="Arial"/>
          <w:sz w:val="22"/>
          <w:szCs w:val="22"/>
        </w:rPr>
        <w:t>DL7 8AD</w:t>
      </w:r>
    </w:p>
    <w:p w14:paraId="410DAD2C" w14:textId="77777777" w:rsidR="0013155B" w:rsidRPr="000261FE" w:rsidRDefault="0013155B" w:rsidP="0013155B">
      <w:pPr>
        <w:jc w:val="right"/>
        <w:rPr>
          <w:rFonts w:ascii="Arial" w:hAnsi="Arial" w:cs="Arial"/>
          <w:sz w:val="22"/>
          <w:szCs w:val="22"/>
        </w:rPr>
      </w:pPr>
    </w:p>
    <w:p w14:paraId="44B948A7" w14:textId="77777777" w:rsidR="0013155B" w:rsidRPr="000261FE" w:rsidRDefault="0013155B" w:rsidP="0013155B">
      <w:pPr>
        <w:jc w:val="right"/>
        <w:rPr>
          <w:rFonts w:ascii="Arial" w:hAnsi="Arial" w:cs="Arial"/>
          <w:sz w:val="22"/>
          <w:szCs w:val="22"/>
        </w:rPr>
      </w:pPr>
      <w:r w:rsidRPr="000261FE">
        <w:rPr>
          <w:rFonts w:ascii="Arial" w:hAnsi="Arial" w:cs="Arial"/>
          <w:sz w:val="22"/>
          <w:szCs w:val="22"/>
        </w:rPr>
        <w:t>Tel.01609 780780</w:t>
      </w:r>
    </w:p>
    <w:p w14:paraId="1324F614" w14:textId="77777777" w:rsidR="0013155B" w:rsidRPr="000261FE" w:rsidRDefault="0013155B" w:rsidP="0013155B">
      <w:pPr>
        <w:jc w:val="right"/>
        <w:rPr>
          <w:rFonts w:ascii="Arial" w:hAnsi="Arial" w:cs="Arial"/>
          <w:color w:val="0070C0"/>
          <w:sz w:val="22"/>
          <w:szCs w:val="22"/>
          <w:u w:val="single"/>
        </w:rPr>
      </w:pPr>
      <w:r w:rsidRPr="000261FE">
        <w:rPr>
          <w:rFonts w:ascii="Arial" w:hAnsi="Arial" w:cs="Arial"/>
          <w:color w:val="0070C0"/>
          <w:sz w:val="22"/>
          <w:szCs w:val="22"/>
          <w:u w:val="single"/>
        </w:rPr>
        <w:t>www.northyorks.gov.uk</w:t>
      </w:r>
    </w:p>
    <w:p w14:paraId="0C0114B7" w14:textId="02EE9431" w:rsidR="00907DB3" w:rsidRPr="000261FE" w:rsidRDefault="000261FE" w:rsidP="0013155B">
      <w:pPr>
        <w:jc w:val="right"/>
        <w:rPr>
          <w:rFonts w:ascii="Arial" w:hAnsi="Arial" w:cs="Arial"/>
          <w:sz w:val="22"/>
          <w:szCs w:val="22"/>
        </w:rPr>
      </w:pPr>
      <w:hyperlink r:id="rId9" w:history="1">
        <w:r w:rsidR="00F24595" w:rsidRPr="000261FE">
          <w:rPr>
            <w:rStyle w:val="Hyperlink"/>
            <w:rFonts w:ascii="Arial" w:hAnsi="Arial" w:cs="Arial"/>
            <w:sz w:val="22"/>
            <w:szCs w:val="22"/>
          </w:rPr>
          <w:t>helen.ingle@northyorks.gov.uk</w:t>
        </w:r>
      </w:hyperlink>
    </w:p>
    <w:p w14:paraId="706C414A" w14:textId="77777777" w:rsidR="000261FE" w:rsidRPr="000261FE" w:rsidRDefault="000261FE" w:rsidP="0013155B">
      <w:pPr>
        <w:jc w:val="right"/>
        <w:rPr>
          <w:rFonts w:ascii="Arial" w:hAnsi="Arial" w:cs="Arial"/>
          <w:sz w:val="22"/>
          <w:szCs w:val="22"/>
        </w:rPr>
      </w:pPr>
    </w:p>
    <w:p w14:paraId="3A33210A" w14:textId="0CBAAC2F" w:rsidR="00F24595" w:rsidRPr="000261FE" w:rsidRDefault="000261FE" w:rsidP="0013155B">
      <w:pPr>
        <w:jc w:val="right"/>
        <w:rPr>
          <w:rFonts w:ascii="Arial" w:hAnsi="Arial" w:cs="Arial"/>
          <w:sz w:val="22"/>
          <w:szCs w:val="22"/>
        </w:rPr>
      </w:pPr>
      <w:r w:rsidRPr="000261FE">
        <w:rPr>
          <w:rFonts w:ascii="Arial" w:hAnsi="Arial" w:cs="Arial"/>
          <w:sz w:val="22"/>
          <w:szCs w:val="22"/>
        </w:rPr>
        <w:t>March 2023</w:t>
      </w:r>
    </w:p>
    <w:p w14:paraId="1C6EBCA6" w14:textId="77777777" w:rsidR="00E61D45" w:rsidRPr="000261FE" w:rsidRDefault="00E61D45" w:rsidP="0013155B">
      <w:pPr>
        <w:rPr>
          <w:rFonts w:ascii="Arial" w:hAnsi="Arial" w:cs="Arial"/>
          <w:sz w:val="22"/>
          <w:szCs w:val="22"/>
        </w:rPr>
      </w:pPr>
    </w:p>
    <w:p w14:paraId="208473D8" w14:textId="79ADD26E" w:rsidR="0013155B" w:rsidRPr="000261FE" w:rsidRDefault="0013155B" w:rsidP="0013155B">
      <w:pPr>
        <w:rPr>
          <w:rFonts w:ascii="Arial" w:hAnsi="Arial" w:cs="Arial"/>
          <w:sz w:val="22"/>
          <w:szCs w:val="22"/>
        </w:rPr>
      </w:pPr>
      <w:r w:rsidRPr="000261FE">
        <w:rPr>
          <w:rFonts w:ascii="Arial" w:hAnsi="Arial" w:cs="Arial"/>
          <w:sz w:val="22"/>
          <w:szCs w:val="22"/>
        </w:rPr>
        <w:t xml:space="preserve">Dear </w:t>
      </w:r>
      <w:r w:rsidR="00E61D45" w:rsidRPr="000261FE">
        <w:rPr>
          <w:rFonts w:ascii="Arial" w:hAnsi="Arial" w:cs="Arial"/>
          <w:sz w:val="22"/>
          <w:szCs w:val="22"/>
        </w:rPr>
        <w:t>Colleague,</w:t>
      </w:r>
    </w:p>
    <w:p w14:paraId="1068A5AF" w14:textId="77777777" w:rsidR="00E61D45" w:rsidRPr="000261FE" w:rsidRDefault="00E61D45" w:rsidP="0013155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AAD9A0F" w14:textId="6E984FC4" w:rsidR="0013155B" w:rsidRPr="000261FE" w:rsidRDefault="0013155B" w:rsidP="00E61D45">
      <w:pPr>
        <w:rPr>
          <w:rFonts w:ascii="Arial" w:hAnsi="Arial" w:cs="Arial"/>
          <w:b/>
          <w:sz w:val="22"/>
          <w:szCs w:val="22"/>
          <w:u w:val="single"/>
        </w:rPr>
      </w:pPr>
      <w:r w:rsidRPr="000261FE">
        <w:rPr>
          <w:rFonts w:ascii="Arial" w:hAnsi="Arial" w:cs="Arial"/>
          <w:b/>
          <w:sz w:val="22"/>
          <w:szCs w:val="22"/>
          <w:u w:val="single"/>
        </w:rPr>
        <w:t xml:space="preserve">Re: </w:t>
      </w:r>
      <w:r w:rsidR="00E61D45" w:rsidRPr="000261FE">
        <w:rPr>
          <w:rFonts w:ascii="Arial" w:hAnsi="Arial" w:cs="Arial"/>
          <w:b/>
          <w:sz w:val="22"/>
          <w:szCs w:val="22"/>
          <w:u w:val="single"/>
        </w:rPr>
        <w:t>New family weight management service for North Yorkshire (Healthy Families)</w:t>
      </w:r>
    </w:p>
    <w:p w14:paraId="00FC0260" w14:textId="77777777" w:rsidR="0013155B" w:rsidRPr="000261FE" w:rsidRDefault="0013155B" w:rsidP="0013155B">
      <w:pPr>
        <w:rPr>
          <w:rFonts w:ascii="Arial" w:hAnsi="Arial" w:cs="Arial"/>
          <w:sz w:val="22"/>
          <w:szCs w:val="22"/>
        </w:rPr>
      </w:pPr>
    </w:p>
    <w:p w14:paraId="148EA0C9" w14:textId="7E6D8D16" w:rsidR="0013155B" w:rsidRPr="000261FE" w:rsidRDefault="00E61D45" w:rsidP="00E61D45">
      <w:pPr>
        <w:rPr>
          <w:rFonts w:ascii="Arial" w:hAnsi="Arial" w:cs="Arial"/>
          <w:bCs/>
          <w:sz w:val="22"/>
          <w:szCs w:val="22"/>
        </w:rPr>
      </w:pPr>
      <w:r w:rsidRPr="000261FE">
        <w:rPr>
          <w:rFonts w:ascii="Arial" w:hAnsi="Arial" w:cs="Arial"/>
          <w:bCs/>
          <w:sz w:val="22"/>
          <w:szCs w:val="22"/>
        </w:rPr>
        <w:t xml:space="preserve">I am pleased to inform you that we have a new offer of support for families in North Yorkshire who would like some help with </w:t>
      </w:r>
      <w:r w:rsidR="004144FE" w:rsidRPr="000261FE">
        <w:rPr>
          <w:rFonts w:ascii="Arial" w:hAnsi="Arial" w:cs="Arial"/>
          <w:bCs/>
          <w:sz w:val="22"/>
          <w:szCs w:val="22"/>
        </w:rPr>
        <w:t xml:space="preserve">achieving </w:t>
      </w:r>
      <w:r w:rsidRPr="000261FE">
        <w:rPr>
          <w:rFonts w:ascii="Arial" w:hAnsi="Arial" w:cs="Arial"/>
          <w:bCs/>
          <w:sz w:val="22"/>
          <w:szCs w:val="22"/>
        </w:rPr>
        <w:t xml:space="preserve">a healthy weight and healthy lifestyles. </w:t>
      </w:r>
    </w:p>
    <w:p w14:paraId="3EAD2124" w14:textId="12DD4AAE" w:rsidR="00E61D45" w:rsidRPr="000261FE" w:rsidRDefault="00E61D45" w:rsidP="00E61D45">
      <w:pPr>
        <w:rPr>
          <w:rFonts w:ascii="Arial" w:hAnsi="Arial" w:cs="Arial"/>
          <w:bCs/>
          <w:sz w:val="22"/>
          <w:szCs w:val="22"/>
        </w:rPr>
      </w:pPr>
    </w:p>
    <w:p w14:paraId="4E86BE91" w14:textId="27E17B44" w:rsidR="00E61D45" w:rsidRPr="000261FE" w:rsidRDefault="00E61D45" w:rsidP="00E61D45">
      <w:pPr>
        <w:rPr>
          <w:rFonts w:ascii="Arial" w:hAnsi="Arial" w:cs="Arial"/>
          <w:bCs/>
          <w:sz w:val="22"/>
          <w:szCs w:val="22"/>
        </w:rPr>
      </w:pPr>
      <w:r w:rsidRPr="000261FE">
        <w:rPr>
          <w:rFonts w:ascii="Arial" w:hAnsi="Arial" w:cs="Arial"/>
          <w:bCs/>
          <w:sz w:val="22"/>
          <w:szCs w:val="22"/>
        </w:rPr>
        <w:t xml:space="preserve">The new service </w:t>
      </w:r>
      <w:r w:rsidR="005261CF" w:rsidRPr="000261FE">
        <w:rPr>
          <w:rFonts w:ascii="Arial" w:hAnsi="Arial" w:cs="Arial"/>
          <w:bCs/>
          <w:sz w:val="22"/>
          <w:szCs w:val="22"/>
        </w:rPr>
        <w:t>is</w:t>
      </w:r>
      <w:r w:rsidRPr="000261FE">
        <w:rPr>
          <w:rFonts w:ascii="Arial" w:hAnsi="Arial" w:cs="Arial"/>
          <w:bCs/>
          <w:sz w:val="22"/>
          <w:szCs w:val="22"/>
        </w:rPr>
        <w:t xml:space="preserve"> aligned to the well</w:t>
      </w:r>
      <w:r w:rsidR="001B503A" w:rsidRPr="000261FE">
        <w:rPr>
          <w:rFonts w:ascii="Arial" w:hAnsi="Arial" w:cs="Arial"/>
          <w:bCs/>
          <w:sz w:val="22"/>
          <w:szCs w:val="22"/>
        </w:rPr>
        <w:t>-</w:t>
      </w:r>
      <w:r w:rsidRPr="000261FE">
        <w:rPr>
          <w:rFonts w:ascii="Arial" w:hAnsi="Arial" w:cs="Arial"/>
          <w:bCs/>
          <w:sz w:val="22"/>
          <w:szCs w:val="22"/>
        </w:rPr>
        <w:t>established Adult Weight Management Service</w:t>
      </w:r>
      <w:r w:rsidR="000862E4" w:rsidRPr="000261FE">
        <w:rPr>
          <w:rFonts w:ascii="Arial" w:hAnsi="Arial" w:cs="Arial"/>
          <w:bCs/>
          <w:sz w:val="22"/>
          <w:szCs w:val="22"/>
        </w:rPr>
        <w:t xml:space="preserve"> for North Yorkshire</w:t>
      </w:r>
      <w:r w:rsidRPr="000261FE">
        <w:rPr>
          <w:rFonts w:ascii="Arial" w:hAnsi="Arial" w:cs="Arial"/>
          <w:bCs/>
          <w:sz w:val="22"/>
          <w:szCs w:val="22"/>
        </w:rPr>
        <w:t>.  It commence</w:t>
      </w:r>
      <w:r w:rsidR="005261CF" w:rsidRPr="000261FE">
        <w:rPr>
          <w:rFonts w:ascii="Arial" w:hAnsi="Arial" w:cs="Arial"/>
          <w:bCs/>
          <w:sz w:val="22"/>
          <w:szCs w:val="22"/>
        </w:rPr>
        <w:t>d</w:t>
      </w:r>
      <w:r w:rsidRPr="000261FE">
        <w:rPr>
          <w:rFonts w:ascii="Arial" w:hAnsi="Arial" w:cs="Arial"/>
          <w:bCs/>
          <w:sz w:val="22"/>
          <w:szCs w:val="22"/>
        </w:rPr>
        <w:t xml:space="preserve"> on</w:t>
      </w:r>
      <w:r w:rsidR="000862E4" w:rsidRPr="000261FE">
        <w:rPr>
          <w:rFonts w:ascii="Arial" w:hAnsi="Arial" w:cs="Arial"/>
          <w:bCs/>
          <w:sz w:val="22"/>
          <w:szCs w:val="22"/>
        </w:rPr>
        <w:t xml:space="preserve"> the</w:t>
      </w:r>
      <w:r w:rsidRPr="000261FE">
        <w:rPr>
          <w:rFonts w:ascii="Arial" w:hAnsi="Arial" w:cs="Arial"/>
          <w:bCs/>
          <w:sz w:val="22"/>
          <w:szCs w:val="22"/>
        </w:rPr>
        <w:t xml:space="preserve"> 1</w:t>
      </w:r>
      <w:r w:rsidRPr="000261FE">
        <w:rPr>
          <w:rFonts w:ascii="Arial" w:hAnsi="Arial" w:cs="Arial"/>
          <w:bCs/>
          <w:sz w:val="22"/>
          <w:szCs w:val="22"/>
          <w:vertAlign w:val="superscript"/>
        </w:rPr>
        <w:t>st</w:t>
      </w:r>
      <w:r w:rsidRPr="000261FE">
        <w:rPr>
          <w:rFonts w:ascii="Arial" w:hAnsi="Arial" w:cs="Arial"/>
          <w:bCs/>
          <w:sz w:val="22"/>
          <w:szCs w:val="22"/>
        </w:rPr>
        <w:t xml:space="preserve"> March 2023 and </w:t>
      </w:r>
      <w:r w:rsidR="005261CF" w:rsidRPr="000261FE">
        <w:rPr>
          <w:rFonts w:ascii="Arial" w:hAnsi="Arial" w:cs="Arial"/>
          <w:bCs/>
          <w:sz w:val="22"/>
          <w:szCs w:val="22"/>
        </w:rPr>
        <w:t>is being</w:t>
      </w:r>
      <w:r w:rsidRPr="000261FE">
        <w:rPr>
          <w:rFonts w:ascii="Arial" w:hAnsi="Arial" w:cs="Arial"/>
          <w:bCs/>
          <w:sz w:val="22"/>
          <w:szCs w:val="22"/>
        </w:rPr>
        <w:t xml:space="preserve"> delivered by </w:t>
      </w:r>
      <w:proofErr w:type="spellStart"/>
      <w:r w:rsidRPr="000261FE">
        <w:rPr>
          <w:rFonts w:ascii="Arial" w:hAnsi="Arial" w:cs="Arial"/>
          <w:bCs/>
          <w:sz w:val="22"/>
          <w:szCs w:val="22"/>
        </w:rPr>
        <w:t>Brimhams</w:t>
      </w:r>
      <w:proofErr w:type="spellEnd"/>
      <w:r w:rsidRPr="000261FE">
        <w:rPr>
          <w:rFonts w:ascii="Arial" w:hAnsi="Arial" w:cs="Arial"/>
          <w:bCs/>
          <w:sz w:val="22"/>
          <w:szCs w:val="22"/>
        </w:rPr>
        <w:t xml:space="preserve"> Active.</w:t>
      </w:r>
    </w:p>
    <w:p w14:paraId="28569E30" w14:textId="1DFF53CB" w:rsidR="00E61D45" w:rsidRPr="000261FE" w:rsidRDefault="00E61D45" w:rsidP="00E61D45">
      <w:pPr>
        <w:rPr>
          <w:rFonts w:ascii="Arial" w:hAnsi="Arial" w:cs="Arial"/>
          <w:bCs/>
          <w:sz w:val="22"/>
          <w:szCs w:val="22"/>
        </w:rPr>
      </w:pPr>
    </w:p>
    <w:p w14:paraId="279E2A6C" w14:textId="4559751D" w:rsidR="001B503A" w:rsidRPr="000261FE" w:rsidRDefault="001B503A" w:rsidP="001B503A">
      <w:pPr>
        <w:ind w:right="-330"/>
        <w:rPr>
          <w:rFonts w:ascii="Arial" w:hAnsi="Arial" w:cs="Arial"/>
          <w:color w:val="000000"/>
          <w:sz w:val="22"/>
          <w:szCs w:val="22"/>
        </w:rPr>
      </w:pPr>
      <w:r w:rsidRPr="000261FE">
        <w:rPr>
          <w:rFonts w:ascii="Arial" w:hAnsi="Arial" w:cs="Arial"/>
          <w:color w:val="000000"/>
          <w:sz w:val="22"/>
          <w:szCs w:val="22"/>
        </w:rPr>
        <w:t xml:space="preserve">The service will support families remotely over a </w:t>
      </w:r>
      <w:r w:rsidR="000862E4" w:rsidRPr="000261FE">
        <w:rPr>
          <w:rFonts w:ascii="Arial" w:hAnsi="Arial" w:cs="Arial"/>
          <w:color w:val="000000"/>
          <w:sz w:val="22"/>
          <w:szCs w:val="22"/>
        </w:rPr>
        <w:t>period of 6-9 months</w:t>
      </w:r>
      <w:r w:rsidRPr="000261FE">
        <w:rPr>
          <w:rFonts w:ascii="Arial" w:hAnsi="Arial" w:cs="Arial"/>
          <w:color w:val="000000"/>
          <w:sz w:val="22"/>
          <w:szCs w:val="22"/>
        </w:rPr>
        <w:t xml:space="preserve"> to make small changes to their lifestyles</w:t>
      </w:r>
      <w:r w:rsidR="000862E4" w:rsidRPr="000261FE">
        <w:rPr>
          <w:rFonts w:ascii="Arial" w:hAnsi="Arial" w:cs="Arial"/>
          <w:color w:val="000000"/>
          <w:sz w:val="22"/>
          <w:szCs w:val="22"/>
        </w:rPr>
        <w:t xml:space="preserve"> by setting goals around food and physical activity</w:t>
      </w:r>
      <w:r w:rsidR="0043797D" w:rsidRPr="000261FE">
        <w:rPr>
          <w:rFonts w:ascii="Arial" w:hAnsi="Arial" w:cs="Arial"/>
          <w:color w:val="000000"/>
          <w:sz w:val="22"/>
          <w:szCs w:val="22"/>
        </w:rPr>
        <w:t>,</w:t>
      </w:r>
      <w:r w:rsidR="001A27F8" w:rsidRPr="000261FE">
        <w:rPr>
          <w:rFonts w:ascii="Arial" w:hAnsi="Arial" w:cs="Arial"/>
          <w:color w:val="000000"/>
          <w:sz w:val="22"/>
          <w:szCs w:val="22"/>
        </w:rPr>
        <w:t xml:space="preserve"> </w:t>
      </w:r>
      <w:r w:rsidR="00F24595" w:rsidRPr="000261FE">
        <w:rPr>
          <w:rFonts w:ascii="Arial" w:hAnsi="Arial" w:cs="Arial"/>
          <w:color w:val="000000"/>
          <w:sz w:val="22"/>
          <w:szCs w:val="22"/>
        </w:rPr>
        <w:t xml:space="preserve">and </w:t>
      </w:r>
      <w:r w:rsidR="0043797D" w:rsidRPr="000261FE">
        <w:rPr>
          <w:rFonts w:ascii="Arial" w:hAnsi="Arial" w:cs="Arial"/>
          <w:color w:val="000000"/>
          <w:sz w:val="22"/>
          <w:szCs w:val="22"/>
        </w:rPr>
        <w:t xml:space="preserve">will </w:t>
      </w:r>
      <w:r w:rsidR="00F24595" w:rsidRPr="000261FE">
        <w:rPr>
          <w:rFonts w:ascii="Arial" w:hAnsi="Arial" w:cs="Arial"/>
          <w:color w:val="000000"/>
          <w:sz w:val="22"/>
          <w:szCs w:val="22"/>
        </w:rPr>
        <w:t xml:space="preserve">signpost to physical activity opportunities in their local area.  </w:t>
      </w:r>
      <w:r w:rsidRPr="000261FE">
        <w:rPr>
          <w:rFonts w:ascii="Arial" w:hAnsi="Arial" w:cs="Arial"/>
          <w:color w:val="000000"/>
          <w:sz w:val="22"/>
          <w:szCs w:val="22"/>
        </w:rPr>
        <w:t>It will also</w:t>
      </w:r>
      <w:r w:rsidR="000862E4" w:rsidRPr="000261FE">
        <w:rPr>
          <w:rFonts w:ascii="Arial" w:hAnsi="Arial" w:cs="Arial"/>
          <w:color w:val="000000"/>
          <w:sz w:val="22"/>
          <w:szCs w:val="22"/>
        </w:rPr>
        <w:t xml:space="preserve"> help families to recognise </w:t>
      </w:r>
      <w:r w:rsidR="00F24595" w:rsidRPr="000261FE">
        <w:rPr>
          <w:rFonts w:ascii="Arial" w:hAnsi="Arial" w:cs="Arial"/>
          <w:color w:val="000000"/>
          <w:sz w:val="22"/>
          <w:szCs w:val="22"/>
        </w:rPr>
        <w:t xml:space="preserve">and address </w:t>
      </w:r>
      <w:r w:rsidR="000862E4" w:rsidRPr="000261FE">
        <w:rPr>
          <w:rFonts w:ascii="Arial" w:hAnsi="Arial" w:cs="Arial"/>
          <w:color w:val="000000"/>
          <w:sz w:val="22"/>
          <w:szCs w:val="22"/>
        </w:rPr>
        <w:t>the wider determinants of health and lifestyle</w:t>
      </w:r>
      <w:r w:rsidR="00F24595" w:rsidRPr="000261FE">
        <w:rPr>
          <w:rFonts w:ascii="Arial" w:hAnsi="Arial" w:cs="Arial"/>
          <w:color w:val="000000"/>
          <w:sz w:val="22"/>
          <w:szCs w:val="22"/>
        </w:rPr>
        <w:t xml:space="preserve">, and will </w:t>
      </w:r>
      <w:r w:rsidRPr="000261FE">
        <w:rPr>
          <w:rFonts w:ascii="Arial" w:hAnsi="Arial" w:cs="Arial"/>
          <w:color w:val="000000"/>
          <w:sz w:val="22"/>
          <w:szCs w:val="22"/>
        </w:rPr>
        <w:t>signpost families to other useful</w:t>
      </w:r>
      <w:r w:rsidR="00F24595" w:rsidRPr="000261FE">
        <w:rPr>
          <w:rFonts w:ascii="Arial" w:hAnsi="Arial" w:cs="Arial"/>
          <w:color w:val="000000"/>
          <w:sz w:val="22"/>
          <w:szCs w:val="22"/>
        </w:rPr>
        <w:t xml:space="preserve"> services</w:t>
      </w:r>
      <w:r w:rsidR="000261FE">
        <w:rPr>
          <w:rFonts w:ascii="Arial" w:hAnsi="Arial" w:cs="Arial"/>
          <w:color w:val="000000"/>
          <w:sz w:val="22"/>
          <w:szCs w:val="22"/>
        </w:rPr>
        <w:t xml:space="preserve">, </w:t>
      </w:r>
      <w:r w:rsidRPr="000261FE">
        <w:rPr>
          <w:rFonts w:ascii="Arial" w:hAnsi="Arial" w:cs="Arial"/>
          <w:color w:val="000000"/>
          <w:sz w:val="22"/>
          <w:szCs w:val="22"/>
        </w:rPr>
        <w:t>support</w:t>
      </w:r>
      <w:r w:rsidR="000261FE">
        <w:rPr>
          <w:rFonts w:ascii="Arial" w:hAnsi="Arial" w:cs="Arial"/>
          <w:color w:val="000000"/>
          <w:sz w:val="22"/>
          <w:szCs w:val="22"/>
        </w:rPr>
        <w:t xml:space="preserve"> and information</w:t>
      </w:r>
      <w:r w:rsidRPr="000261FE">
        <w:rPr>
          <w:rFonts w:ascii="Arial" w:hAnsi="Arial" w:cs="Arial"/>
          <w:color w:val="000000"/>
          <w:sz w:val="22"/>
          <w:szCs w:val="22"/>
        </w:rPr>
        <w:t xml:space="preserve"> such as </w:t>
      </w:r>
      <w:r w:rsidR="000261FE">
        <w:rPr>
          <w:rFonts w:ascii="Arial" w:hAnsi="Arial" w:cs="Arial"/>
          <w:color w:val="000000"/>
          <w:sz w:val="22"/>
          <w:szCs w:val="22"/>
        </w:rPr>
        <w:t xml:space="preserve">around </w:t>
      </w:r>
      <w:r w:rsidRPr="000261FE">
        <w:rPr>
          <w:rFonts w:ascii="Arial" w:hAnsi="Arial" w:cs="Arial"/>
          <w:color w:val="000000"/>
          <w:sz w:val="22"/>
          <w:szCs w:val="22"/>
        </w:rPr>
        <w:t>mental health and wellbeing, food insecurity</w:t>
      </w:r>
      <w:r w:rsidR="000862E4" w:rsidRPr="000261FE">
        <w:rPr>
          <w:rFonts w:ascii="Arial" w:hAnsi="Arial" w:cs="Arial"/>
          <w:color w:val="000000"/>
          <w:sz w:val="22"/>
          <w:szCs w:val="22"/>
        </w:rPr>
        <w:t>/cost of living</w:t>
      </w:r>
      <w:r w:rsidRPr="000261FE">
        <w:rPr>
          <w:rFonts w:ascii="Arial" w:hAnsi="Arial" w:cs="Arial"/>
          <w:color w:val="000000"/>
          <w:sz w:val="22"/>
          <w:szCs w:val="22"/>
        </w:rPr>
        <w:t xml:space="preserve">, sleep, </w:t>
      </w:r>
      <w:r w:rsidR="000862E4" w:rsidRPr="000261FE">
        <w:rPr>
          <w:rFonts w:ascii="Arial" w:hAnsi="Arial" w:cs="Arial"/>
          <w:color w:val="000000"/>
          <w:sz w:val="22"/>
          <w:szCs w:val="22"/>
        </w:rPr>
        <w:t>etc</w:t>
      </w:r>
      <w:r w:rsidRPr="000261FE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BEB267C" w14:textId="77777777" w:rsidR="001B503A" w:rsidRPr="000261FE" w:rsidRDefault="001B503A" w:rsidP="001B503A">
      <w:pPr>
        <w:ind w:right="-330"/>
        <w:rPr>
          <w:rFonts w:ascii="Arial" w:hAnsi="Arial" w:cs="Arial"/>
          <w:color w:val="000000"/>
          <w:sz w:val="22"/>
          <w:szCs w:val="22"/>
        </w:rPr>
      </w:pPr>
    </w:p>
    <w:p w14:paraId="79CE39C3" w14:textId="39BCD7D2" w:rsidR="001B503A" w:rsidRPr="000261FE" w:rsidRDefault="001B503A" w:rsidP="001B503A">
      <w:pPr>
        <w:ind w:right="-330"/>
        <w:rPr>
          <w:rFonts w:ascii="Arial" w:hAnsi="Arial" w:cs="Arial"/>
          <w:b/>
          <w:color w:val="7030A0"/>
          <w:sz w:val="22"/>
          <w:szCs w:val="22"/>
        </w:rPr>
      </w:pPr>
      <w:r w:rsidRPr="000261FE">
        <w:rPr>
          <w:rFonts w:ascii="Arial" w:hAnsi="Arial" w:cs="Arial"/>
          <w:bCs/>
          <w:sz w:val="22"/>
          <w:szCs w:val="22"/>
        </w:rPr>
        <w:t xml:space="preserve">The </w:t>
      </w:r>
      <w:r w:rsidRPr="000261FE">
        <w:rPr>
          <w:rFonts w:ascii="Arial" w:hAnsi="Arial" w:cs="Arial"/>
          <w:bCs/>
          <w:color w:val="000000" w:themeColor="text1"/>
          <w:sz w:val="22"/>
          <w:szCs w:val="22"/>
        </w:rPr>
        <w:t xml:space="preserve">service is for children and young people aged 4-19 years (up to aged 25 years for those with SEND) </w:t>
      </w:r>
      <w:r w:rsidR="001A27F8" w:rsidRPr="000261FE">
        <w:rPr>
          <w:rFonts w:ascii="Arial" w:hAnsi="Arial" w:cs="Arial"/>
          <w:bCs/>
          <w:color w:val="000000" w:themeColor="text1"/>
          <w:sz w:val="22"/>
          <w:szCs w:val="22"/>
        </w:rPr>
        <w:t xml:space="preserve">and their families </w:t>
      </w:r>
      <w:r w:rsidRPr="000261FE">
        <w:rPr>
          <w:rFonts w:ascii="Arial" w:hAnsi="Arial" w:cs="Arial"/>
          <w:bCs/>
          <w:color w:val="000000" w:themeColor="text1"/>
          <w:sz w:val="22"/>
          <w:szCs w:val="22"/>
        </w:rPr>
        <w:t xml:space="preserve">who need some help with healthy weight and lifestyles. Families must be resident or registered with a GP practice or school in North Yorkshire </w:t>
      </w:r>
      <w:r w:rsidRPr="000261FE">
        <w:rPr>
          <w:rFonts w:ascii="Arial" w:hAnsi="Arial" w:cs="Arial"/>
          <w:bCs/>
          <w:sz w:val="22"/>
          <w:szCs w:val="22"/>
        </w:rPr>
        <w:t>(those who are not will be assessed on a case-by-case basis for suitability for referral).</w:t>
      </w:r>
      <w:r w:rsidR="004144FE" w:rsidRPr="000261FE">
        <w:rPr>
          <w:rFonts w:ascii="Arial" w:hAnsi="Arial" w:cs="Arial"/>
          <w:bCs/>
          <w:sz w:val="22"/>
          <w:szCs w:val="22"/>
        </w:rPr>
        <w:t xml:space="preserve"> </w:t>
      </w:r>
    </w:p>
    <w:p w14:paraId="778AE772" w14:textId="77777777" w:rsidR="001B503A" w:rsidRPr="000261FE" w:rsidRDefault="001B503A" w:rsidP="001B503A">
      <w:pPr>
        <w:pStyle w:val="ListParagraph"/>
        <w:spacing w:after="0"/>
        <w:ind w:left="1080" w:right="-330"/>
        <w:rPr>
          <w:rFonts w:ascii="Arial" w:hAnsi="Arial" w:cs="Arial"/>
          <w:bCs/>
        </w:rPr>
      </w:pPr>
    </w:p>
    <w:p w14:paraId="723BF9B5" w14:textId="1042A132" w:rsidR="000862E4" w:rsidRPr="000261FE" w:rsidRDefault="001B503A" w:rsidP="001B503A">
      <w:pPr>
        <w:ind w:right="-330"/>
        <w:rPr>
          <w:rFonts w:ascii="Arial" w:hAnsi="Arial" w:cs="Arial"/>
          <w:color w:val="000000"/>
          <w:sz w:val="22"/>
          <w:szCs w:val="22"/>
        </w:rPr>
      </w:pPr>
      <w:r w:rsidRPr="000261FE">
        <w:rPr>
          <w:rFonts w:ascii="Arial" w:hAnsi="Arial" w:cs="Arial"/>
          <w:b/>
          <w:bCs/>
          <w:color w:val="000000"/>
          <w:sz w:val="22"/>
          <w:szCs w:val="22"/>
        </w:rPr>
        <w:t>Families can self</w:t>
      </w:r>
      <w:r w:rsidR="000862E4" w:rsidRPr="000261FE">
        <w:rPr>
          <w:rFonts w:ascii="Arial" w:hAnsi="Arial" w:cs="Arial"/>
          <w:b/>
          <w:bCs/>
          <w:color w:val="000000"/>
          <w:sz w:val="22"/>
          <w:szCs w:val="22"/>
        </w:rPr>
        <w:t>-</w:t>
      </w:r>
      <w:r w:rsidRPr="000261FE">
        <w:rPr>
          <w:rFonts w:ascii="Arial" w:hAnsi="Arial" w:cs="Arial"/>
          <w:b/>
          <w:bCs/>
          <w:color w:val="000000"/>
          <w:sz w:val="22"/>
          <w:szCs w:val="22"/>
        </w:rPr>
        <w:t>refer</w:t>
      </w:r>
      <w:r w:rsidRPr="000261FE">
        <w:rPr>
          <w:rFonts w:ascii="Arial" w:hAnsi="Arial" w:cs="Arial"/>
          <w:color w:val="000000"/>
          <w:sz w:val="22"/>
          <w:szCs w:val="22"/>
        </w:rPr>
        <w:t xml:space="preserve"> </w:t>
      </w:r>
      <w:r w:rsidR="000862E4" w:rsidRPr="000261FE">
        <w:rPr>
          <w:rFonts w:ascii="Arial" w:hAnsi="Arial" w:cs="Arial"/>
          <w:color w:val="000000"/>
          <w:sz w:val="22"/>
          <w:szCs w:val="22"/>
        </w:rPr>
        <w:t xml:space="preserve">to the service </w:t>
      </w:r>
      <w:r w:rsidRPr="000261FE">
        <w:rPr>
          <w:rFonts w:ascii="Arial" w:hAnsi="Arial" w:cs="Arial"/>
          <w:color w:val="000000"/>
          <w:sz w:val="22"/>
          <w:szCs w:val="22"/>
        </w:rPr>
        <w:t xml:space="preserve">by emailing </w:t>
      </w:r>
      <w:hyperlink r:id="rId10" w:history="1">
        <w:r w:rsidRPr="000261FE">
          <w:rPr>
            <w:rStyle w:val="Hyperlink"/>
            <w:rFonts w:ascii="Arial" w:hAnsi="Arial" w:cs="Arial"/>
            <w:sz w:val="22"/>
            <w:szCs w:val="22"/>
          </w:rPr>
          <w:t>active.health@brimhamsactive.co.uk</w:t>
        </w:r>
      </w:hyperlink>
      <w:r w:rsidRPr="000261FE">
        <w:rPr>
          <w:rFonts w:ascii="Arial" w:hAnsi="Arial" w:cs="Arial"/>
          <w:color w:val="000000"/>
          <w:sz w:val="22"/>
          <w:szCs w:val="22"/>
        </w:rPr>
        <w:t xml:space="preserve"> or </w:t>
      </w:r>
      <w:r w:rsidR="000862E4" w:rsidRPr="000261FE">
        <w:rPr>
          <w:rFonts w:ascii="Arial" w:hAnsi="Arial" w:cs="Arial"/>
          <w:color w:val="000000"/>
          <w:sz w:val="22"/>
          <w:szCs w:val="22"/>
        </w:rPr>
        <w:t xml:space="preserve">by </w:t>
      </w:r>
      <w:r w:rsidRPr="000261FE">
        <w:rPr>
          <w:rFonts w:ascii="Arial" w:hAnsi="Arial" w:cs="Arial"/>
          <w:color w:val="000000"/>
          <w:sz w:val="22"/>
          <w:szCs w:val="22"/>
        </w:rPr>
        <w:t xml:space="preserve">telephoning </w:t>
      </w:r>
      <w:proofErr w:type="spellStart"/>
      <w:r w:rsidRPr="000261FE">
        <w:rPr>
          <w:rFonts w:ascii="Arial" w:hAnsi="Arial" w:cs="Arial"/>
          <w:color w:val="000000"/>
          <w:sz w:val="22"/>
          <w:szCs w:val="22"/>
        </w:rPr>
        <w:t>Brimhams</w:t>
      </w:r>
      <w:proofErr w:type="spellEnd"/>
      <w:r w:rsidRPr="000261FE">
        <w:rPr>
          <w:rFonts w:ascii="Arial" w:hAnsi="Arial" w:cs="Arial"/>
          <w:color w:val="000000"/>
          <w:sz w:val="22"/>
          <w:szCs w:val="22"/>
        </w:rPr>
        <w:t xml:space="preserve"> Active</w:t>
      </w:r>
      <w:r w:rsidR="000862E4" w:rsidRPr="000261FE">
        <w:rPr>
          <w:rFonts w:ascii="Arial" w:hAnsi="Arial" w:cs="Arial"/>
          <w:color w:val="000000"/>
          <w:sz w:val="22"/>
          <w:szCs w:val="22"/>
        </w:rPr>
        <w:t xml:space="preserve"> on</w:t>
      </w:r>
      <w:r w:rsidRPr="000261FE">
        <w:rPr>
          <w:rFonts w:ascii="Arial" w:hAnsi="Arial" w:cs="Arial"/>
          <w:color w:val="000000"/>
          <w:sz w:val="22"/>
          <w:szCs w:val="22"/>
        </w:rPr>
        <w:t xml:space="preserve"> 01423 556106</w:t>
      </w:r>
      <w:r w:rsidR="000862E4" w:rsidRPr="000261FE">
        <w:rPr>
          <w:rFonts w:ascii="Arial" w:hAnsi="Arial" w:cs="Arial"/>
          <w:color w:val="000000"/>
          <w:sz w:val="22"/>
          <w:szCs w:val="22"/>
        </w:rPr>
        <w:t xml:space="preserve">. </w:t>
      </w:r>
      <w:r w:rsidR="000862E4" w:rsidRPr="000261FE">
        <w:rPr>
          <w:rFonts w:ascii="Arial" w:hAnsi="Arial" w:cs="Arial"/>
          <w:b/>
          <w:bCs/>
          <w:color w:val="000000"/>
          <w:sz w:val="22"/>
          <w:szCs w:val="22"/>
        </w:rPr>
        <w:t>Professionals can refer families</w:t>
      </w:r>
      <w:r w:rsidR="000862E4" w:rsidRPr="000261FE">
        <w:rPr>
          <w:rFonts w:ascii="Arial" w:hAnsi="Arial" w:cs="Arial"/>
          <w:color w:val="000000"/>
          <w:sz w:val="22"/>
          <w:szCs w:val="22"/>
        </w:rPr>
        <w:t xml:space="preserve"> using the referral form </w:t>
      </w:r>
      <w:r w:rsidR="00487D3D" w:rsidRPr="000261FE">
        <w:rPr>
          <w:rFonts w:ascii="Arial" w:hAnsi="Arial" w:cs="Arial"/>
          <w:color w:val="000000"/>
          <w:sz w:val="22"/>
          <w:szCs w:val="22"/>
        </w:rPr>
        <w:t>(attached, along with promotional flyer)</w:t>
      </w:r>
      <w:r w:rsidR="000862E4" w:rsidRPr="000261FE">
        <w:rPr>
          <w:rFonts w:ascii="Arial" w:hAnsi="Arial" w:cs="Arial"/>
          <w:color w:val="000000"/>
          <w:sz w:val="22"/>
          <w:szCs w:val="22"/>
        </w:rPr>
        <w:t xml:space="preserve">. </w:t>
      </w:r>
      <w:r w:rsidR="004144FE" w:rsidRPr="000261FE">
        <w:rPr>
          <w:rFonts w:ascii="Arial" w:hAnsi="Arial" w:cs="Arial"/>
          <w:color w:val="000000"/>
          <w:sz w:val="22"/>
          <w:szCs w:val="22"/>
        </w:rPr>
        <w:t>Both children and parents</w:t>
      </w:r>
      <w:r w:rsidR="006B28BA" w:rsidRPr="000261FE">
        <w:rPr>
          <w:rFonts w:ascii="Arial" w:hAnsi="Arial" w:cs="Arial"/>
          <w:color w:val="000000"/>
          <w:sz w:val="22"/>
          <w:szCs w:val="22"/>
        </w:rPr>
        <w:t>/carers</w:t>
      </w:r>
      <w:r w:rsidR="004144FE" w:rsidRPr="000261FE">
        <w:rPr>
          <w:rFonts w:ascii="Arial" w:hAnsi="Arial" w:cs="Arial"/>
          <w:color w:val="000000"/>
          <w:sz w:val="22"/>
          <w:szCs w:val="22"/>
        </w:rPr>
        <w:t xml:space="preserve"> should consent to the referral and be ready to make a change.</w:t>
      </w:r>
    </w:p>
    <w:p w14:paraId="7420DC63" w14:textId="062F6300" w:rsidR="000862E4" w:rsidRPr="000261FE" w:rsidRDefault="000862E4" w:rsidP="001B503A">
      <w:pPr>
        <w:ind w:right="-330"/>
        <w:rPr>
          <w:rFonts w:ascii="Arial" w:hAnsi="Arial" w:cs="Arial"/>
          <w:color w:val="000000"/>
          <w:sz w:val="22"/>
          <w:szCs w:val="22"/>
        </w:rPr>
      </w:pPr>
    </w:p>
    <w:p w14:paraId="3EBAEA8E" w14:textId="0F01C2F9" w:rsidR="0013155B" w:rsidRPr="000261FE" w:rsidRDefault="00F24595" w:rsidP="0013155B">
      <w:pPr>
        <w:rPr>
          <w:rFonts w:ascii="Arial" w:hAnsi="Arial" w:cs="Arial"/>
          <w:bCs/>
          <w:sz w:val="22"/>
          <w:szCs w:val="22"/>
          <w:u w:val="single"/>
        </w:rPr>
      </w:pPr>
      <w:r w:rsidRPr="000261FE">
        <w:rPr>
          <w:rFonts w:ascii="Arial" w:hAnsi="Arial" w:cs="Arial"/>
          <w:bCs/>
          <w:sz w:val="22"/>
          <w:szCs w:val="22"/>
        </w:rPr>
        <w:t>If you have any queries</w:t>
      </w:r>
      <w:r w:rsidR="006B28BA" w:rsidRPr="000261FE">
        <w:rPr>
          <w:rFonts w:ascii="Arial" w:hAnsi="Arial" w:cs="Arial"/>
          <w:bCs/>
          <w:sz w:val="22"/>
          <w:szCs w:val="22"/>
        </w:rPr>
        <w:t>,</w:t>
      </w:r>
      <w:r w:rsidRPr="000261FE">
        <w:rPr>
          <w:rFonts w:ascii="Arial" w:hAnsi="Arial" w:cs="Arial"/>
          <w:bCs/>
          <w:sz w:val="22"/>
          <w:szCs w:val="22"/>
        </w:rPr>
        <w:t xml:space="preserve"> please contact us on:</w:t>
      </w:r>
    </w:p>
    <w:p w14:paraId="23C51185" w14:textId="0BCFFEEB" w:rsidR="0013155B" w:rsidRPr="000261FE" w:rsidRDefault="0043797D" w:rsidP="0013155B">
      <w:pPr>
        <w:rPr>
          <w:rFonts w:ascii="Arial" w:hAnsi="Arial" w:cs="Arial"/>
          <w:sz w:val="22"/>
          <w:szCs w:val="22"/>
        </w:rPr>
      </w:pPr>
      <w:r w:rsidRPr="000261FE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1B7FC4" wp14:editId="7D4520A2">
                <wp:simplePos x="0" y="0"/>
                <wp:positionH relativeFrom="margin">
                  <wp:align>left</wp:align>
                </wp:positionH>
                <wp:positionV relativeFrom="paragraph">
                  <wp:posOffset>210185</wp:posOffset>
                </wp:positionV>
                <wp:extent cx="5734050" cy="9144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65060" w14:textId="34590087" w:rsidR="0013155B" w:rsidRPr="000862E4" w:rsidRDefault="0013155B" w:rsidP="0013155B">
                            <w:pPr>
                              <w:rPr>
                                <w:rStyle w:val="Hyperlink"/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0862E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Helen Ingle, </w:t>
                            </w:r>
                            <w:r w:rsidR="000862E4" w:rsidRPr="000862E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Public </w:t>
                            </w:r>
                            <w:r w:rsidRPr="000862E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Health</w:t>
                            </w:r>
                            <w:r w:rsidR="000862E4" w:rsidRPr="000862E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862E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Manager</w:t>
                            </w:r>
                            <w:r w:rsidR="000862E4" w:rsidRPr="000862E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, NYCC</w:t>
                            </w:r>
                            <w:r w:rsidRPr="000862E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hyperlink r:id="rId11" w:history="1">
                              <w:r w:rsidRPr="000862E4">
                                <w:rPr>
                                  <w:rStyle w:val="Hyperlink"/>
                                  <w:rFonts w:ascii="Arial" w:hAnsi="Arial" w:cs="Arial"/>
                                  <w:bCs/>
                                  <w:sz w:val="22"/>
                                  <w:szCs w:val="22"/>
                                </w:rPr>
                                <w:t>Helen.ingle@northyorks.gov.uk</w:t>
                              </w:r>
                            </w:hyperlink>
                          </w:p>
                          <w:p w14:paraId="0BF633EB" w14:textId="372BD9C1" w:rsidR="0013155B" w:rsidRPr="000862E4" w:rsidRDefault="000862E4" w:rsidP="0013155B">
                            <w:pPr>
                              <w:rPr>
                                <w:rStyle w:val="Hyperlink"/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0862E4">
                              <w:rPr>
                                <w:rStyle w:val="Hyperlink"/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u w:val="none"/>
                              </w:rPr>
                              <w:t xml:space="preserve">Matthew O’Sullivan, Health &amp; Wellbeing Development Officer, </w:t>
                            </w:r>
                            <w:proofErr w:type="spellStart"/>
                            <w:r w:rsidRPr="000862E4">
                              <w:rPr>
                                <w:rStyle w:val="Hyperlink"/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u w:val="none"/>
                              </w:rPr>
                              <w:t>Brimhams</w:t>
                            </w:r>
                            <w:proofErr w:type="spellEnd"/>
                            <w:r w:rsidRPr="000862E4">
                              <w:rPr>
                                <w:rStyle w:val="Hyperlink"/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u w:val="none"/>
                              </w:rPr>
                              <w:t xml:space="preserve"> Active </w:t>
                            </w:r>
                            <w:hyperlink r:id="rId12" w:history="1">
                              <w:r w:rsidRPr="000862E4">
                                <w:rPr>
                                  <w:rStyle w:val="Hyperlink"/>
                                  <w:rFonts w:ascii="Arial" w:hAnsi="Arial" w:cs="Arial"/>
                                  <w:bCs/>
                                  <w:sz w:val="22"/>
                                  <w:szCs w:val="22"/>
                                </w:rPr>
                                <w:t>matthew.osullivan@brimhamsactive.co.uk</w:t>
                              </w:r>
                            </w:hyperlink>
                          </w:p>
                          <w:p w14:paraId="115D2555" w14:textId="6001DEBC" w:rsidR="000862E4" w:rsidRPr="00F24595" w:rsidRDefault="000862E4" w:rsidP="0013155B">
                            <w:pP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862E4">
                              <w:rPr>
                                <w:rStyle w:val="Hyperlink"/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u w:val="none"/>
                              </w:rPr>
                              <w:t xml:space="preserve">Elizabeth Green, </w:t>
                            </w:r>
                            <w:r w:rsidR="006B28BA" w:rsidRPr="006B28BA">
                              <w:rPr>
                                <w:rStyle w:val="Hyperlink"/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u w:val="none"/>
                              </w:rPr>
                              <w:t>Head of Children’s Health &amp; Wellbeing</w:t>
                            </w:r>
                            <w:r w:rsidR="006B28BA">
                              <w:rPr>
                                <w:rStyle w:val="Hyperlink"/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u w:val="none"/>
                              </w:rPr>
                              <w:t xml:space="preserve">, </w:t>
                            </w:r>
                            <w:proofErr w:type="spellStart"/>
                            <w:r w:rsidR="006B28BA">
                              <w:rPr>
                                <w:rStyle w:val="Hyperlink"/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u w:val="none"/>
                              </w:rPr>
                              <w:t>Brimhams</w:t>
                            </w:r>
                            <w:proofErr w:type="spellEnd"/>
                            <w:r w:rsidR="006B28BA">
                              <w:rPr>
                                <w:rStyle w:val="Hyperlink"/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u w:val="none"/>
                              </w:rPr>
                              <w:t xml:space="preserve"> Active</w:t>
                            </w:r>
                            <w:r w:rsidR="0043797D">
                              <w:rPr>
                                <w:rStyle w:val="Hyperlink"/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hyperlink r:id="rId13" w:history="1">
                              <w:r w:rsidRPr="000862E4">
                                <w:rPr>
                                  <w:rStyle w:val="Hyperlink"/>
                                  <w:rFonts w:ascii="Arial" w:hAnsi="Arial" w:cs="Arial"/>
                                  <w:bCs/>
                                  <w:sz w:val="22"/>
                                  <w:szCs w:val="22"/>
                                </w:rPr>
                                <w:t>Elizabeth.Green@brimhamsactive.co.uk</w:t>
                              </w:r>
                            </w:hyperlink>
                          </w:p>
                          <w:p w14:paraId="7F3264F5" w14:textId="77777777" w:rsidR="0013155B" w:rsidRDefault="0013155B" w:rsidP="001315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B7F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6.55pt;width:451.5pt;height:1in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">
                <v:textbox>
                  <w:txbxContent>
                    <w:p w14:paraId="2E765060" w14:textId="34590087" w:rsidR="0013155B" w:rsidRPr="000862E4" w:rsidRDefault="0013155B" w:rsidP="0013155B">
                      <w:pPr>
                        <w:rPr>
                          <w:rStyle w:val="Hyperlink"/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0862E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Helen Ingle, </w:t>
                      </w:r>
                      <w:r w:rsidR="000862E4" w:rsidRPr="000862E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Public </w:t>
                      </w:r>
                      <w:r w:rsidRPr="000862E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Health</w:t>
                      </w:r>
                      <w:r w:rsidR="000862E4" w:rsidRPr="000862E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0862E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Manager</w:t>
                      </w:r>
                      <w:r w:rsidR="000862E4" w:rsidRPr="000862E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, NYCC</w:t>
                      </w:r>
                      <w:r w:rsidRPr="000862E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: </w:t>
                      </w:r>
                      <w:hyperlink r:id="rId14" w:history="1">
                        <w:r w:rsidRPr="000862E4">
                          <w:rPr>
                            <w:rStyle w:val="Hyperlink"/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Helen.ingle@northyorks.gov.uk</w:t>
                        </w:r>
                      </w:hyperlink>
                    </w:p>
                    <w:p w14:paraId="0BF633EB" w14:textId="372BD9C1" w:rsidR="0013155B" w:rsidRPr="000862E4" w:rsidRDefault="000862E4" w:rsidP="0013155B">
                      <w:pPr>
                        <w:rPr>
                          <w:rStyle w:val="Hyperlink"/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u w:val="none"/>
                        </w:rPr>
                      </w:pPr>
                      <w:r w:rsidRPr="000862E4">
                        <w:rPr>
                          <w:rStyle w:val="Hyperlink"/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u w:val="none"/>
                        </w:rPr>
                        <w:t xml:space="preserve">Matthew O’Sullivan, Health &amp; Wellbeing Development Officer, </w:t>
                      </w:r>
                      <w:proofErr w:type="spellStart"/>
                      <w:r w:rsidRPr="000862E4">
                        <w:rPr>
                          <w:rStyle w:val="Hyperlink"/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u w:val="none"/>
                        </w:rPr>
                        <w:t>Brimhams</w:t>
                      </w:r>
                      <w:proofErr w:type="spellEnd"/>
                      <w:r w:rsidRPr="000862E4">
                        <w:rPr>
                          <w:rStyle w:val="Hyperlink"/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u w:val="none"/>
                        </w:rPr>
                        <w:t xml:space="preserve"> Active </w:t>
                      </w:r>
                      <w:hyperlink r:id="rId15" w:history="1">
                        <w:r w:rsidRPr="000862E4">
                          <w:rPr>
                            <w:rStyle w:val="Hyperlink"/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matthew.osullivan@brimhamsactive.co.uk</w:t>
                        </w:r>
                      </w:hyperlink>
                    </w:p>
                    <w:p w14:paraId="115D2555" w14:textId="6001DEBC" w:rsidR="000862E4" w:rsidRPr="00F24595" w:rsidRDefault="000862E4" w:rsidP="0013155B">
                      <w:pPr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0862E4">
                        <w:rPr>
                          <w:rStyle w:val="Hyperlink"/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u w:val="none"/>
                        </w:rPr>
                        <w:t xml:space="preserve">Elizabeth Green, </w:t>
                      </w:r>
                      <w:r w:rsidR="006B28BA" w:rsidRPr="006B28BA">
                        <w:rPr>
                          <w:rStyle w:val="Hyperlink"/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u w:val="none"/>
                        </w:rPr>
                        <w:t>Head of Children’s Health &amp; Wellbeing</w:t>
                      </w:r>
                      <w:r w:rsidR="006B28BA">
                        <w:rPr>
                          <w:rStyle w:val="Hyperlink"/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u w:val="none"/>
                        </w:rPr>
                        <w:t xml:space="preserve">, </w:t>
                      </w:r>
                      <w:proofErr w:type="spellStart"/>
                      <w:r w:rsidR="006B28BA">
                        <w:rPr>
                          <w:rStyle w:val="Hyperlink"/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u w:val="none"/>
                        </w:rPr>
                        <w:t>Brimhams</w:t>
                      </w:r>
                      <w:proofErr w:type="spellEnd"/>
                      <w:r w:rsidR="006B28BA">
                        <w:rPr>
                          <w:rStyle w:val="Hyperlink"/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u w:val="none"/>
                        </w:rPr>
                        <w:t xml:space="preserve"> Active</w:t>
                      </w:r>
                      <w:r w:rsidR="0043797D">
                        <w:rPr>
                          <w:rStyle w:val="Hyperlink"/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hyperlink r:id="rId16" w:history="1">
                        <w:r w:rsidRPr="000862E4">
                          <w:rPr>
                            <w:rStyle w:val="Hyperlink"/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Elizabeth.Green@brimhamsactive.co.uk</w:t>
                        </w:r>
                      </w:hyperlink>
                    </w:p>
                    <w:p w14:paraId="7F3264F5" w14:textId="77777777" w:rsidR="0013155B" w:rsidRDefault="0013155B" w:rsidP="0013155B"/>
                  </w:txbxContent>
                </v:textbox>
                <w10:wrap type="square" anchorx="margin"/>
              </v:shape>
            </w:pict>
          </mc:Fallback>
        </mc:AlternateContent>
      </w:r>
    </w:p>
    <w:p w14:paraId="321DA8FA" w14:textId="13EEA298" w:rsidR="0013155B" w:rsidRPr="000261FE" w:rsidRDefault="0013155B" w:rsidP="0013155B">
      <w:pPr>
        <w:rPr>
          <w:rFonts w:ascii="Arial" w:hAnsi="Arial" w:cs="Arial"/>
          <w:sz w:val="22"/>
          <w:szCs w:val="22"/>
        </w:rPr>
      </w:pPr>
      <w:r w:rsidRPr="000261FE">
        <w:rPr>
          <w:rFonts w:ascii="Arial" w:hAnsi="Arial" w:cs="Arial"/>
          <w:sz w:val="22"/>
          <w:szCs w:val="22"/>
        </w:rPr>
        <w:t>Yours sincerely</w:t>
      </w:r>
      <w:r w:rsidR="000261FE">
        <w:rPr>
          <w:rFonts w:ascii="Arial" w:hAnsi="Arial" w:cs="Arial"/>
          <w:sz w:val="22"/>
          <w:szCs w:val="22"/>
        </w:rPr>
        <w:t>,</w:t>
      </w:r>
    </w:p>
    <w:p w14:paraId="0141B518" w14:textId="67E32C92" w:rsidR="0020161F" w:rsidRPr="000261FE" w:rsidRDefault="0020161F" w:rsidP="004C0607">
      <w:pPr>
        <w:rPr>
          <w:rFonts w:ascii="Arial" w:hAnsi="Arial" w:cs="Arial"/>
          <w:sz w:val="22"/>
          <w:szCs w:val="22"/>
        </w:rPr>
      </w:pPr>
      <w:r w:rsidRPr="000261FE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1920AD2" wp14:editId="077AD45E">
            <wp:extent cx="1585697" cy="533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948" cy="53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147A4C" w14:textId="3CBA3678" w:rsidR="004C0607" w:rsidRPr="000261FE" w:rsidRDefault="004C0607" w:rsidP="004C0607">
      <w:pPr>
        <w:rPr>
          <w:rFonts w:ascii="Arial" w:hAnsi="Arial" w:cs="Arial"/>
          <w:sz w:val="22"/>
          <w:szCs w:val="22"/>
        </w:rPr>
      </w:pPr>
      <w:r w:rsidRPr="000261FE">
        <w:rPr>
          <w:rFonts w:ascii="Arial" w:hAnsi="Arial" w:cs="Arial"/>
          <w:sz w:val="22"/>
          <w:szCs w:val="22"/>
        </w:rPr>
        <w:tab/>
      </w:r>
      <w:r w:rsidRPr="000261FE">
        <w:rPr>
          <w:rFonts w:ascii="Arial" w:hAnsi="Arial" w:cs="Arial"/>
          <w:sz w:val="22"/>
          <w:szCs w:val="22"/>
        </w:rPr>
        <w:tab/>
      </w:r>
    </w:p>
    <w:p w14:paraId="03E73114" w14:textId="16C6F1B5" w:rsidR="004C0607" w:rsidRPr="000261FE" w:rsidRDefault="0020161F" w:rsidP="004C0607">
      <w:pPr>
        <w:rPr>
          <w:rFonts w:ascii="Arial" w:hAnsi="Arial" w:cs="Arial"/>
          <w:sz w:val="22"/>
          <w:szCs w:val="22"/>
        </w:rPr>
      </w:pPr>
      <w:r w:rsidRPr="000261FE">
        <w:rPr>
          <w:rFonts w:ascii="Arial" w:hAnsi="Arial" w:cs="Arial"/>
          <w:sz w:val="22"/>
          <w:szCs w:val="22"/>
        </w:rPr>
        <w:t>Helen Ingle</w:t>
      </w:r>
    </w:p>
    <w:p w14:paraId="1BD4C252" w14:textId="77777777" w:rsidR="00C34833" w:rsidRPr="000261FE" w:rsidRDefault="0020161F" w:rsidP="004C0607">
      <w:pPr>
        <w:rPr>
          <w:rFonts w:ascii="Arial" w:hAnsi="Arial" w:cs="Arial"/>
          <w:sz w:val="22"/>
          <w:szCs w:val="22"/>
        </w:rPr>
      </w:pPr>
      <w:r w:rsidRPr="000261FE">
        <w:rPr>
          <w:rFonts w:ascii="Arial" w:hAnsi="Arial" w:cs="Arial"/>
          <w:sz w:val="22"/>
          <w:szCs w:val="22"/>
        </w:rPr>
        <w:t>Public Health Manager</w:t>
      </w:r>
    </w:p>
    <w:p w14:paraId="05E67090" w14:textId="4D74FB2D" w:rsidR="0020161F" w:rsidRPr="000261FE" w:rsidRDefault="0020161F" w:rsidP="004C0607">
      <w:pPr>
        <w:rPr>
          <w:rFonts w:ascii="Arial" w:hAnsi="Arial" w:cs="Arial"/>
          <w:sz w:val="22"/>
          <w:szCs w:val="22"/>
        </w:rPr>
      </w:pPr>
      <w:r w:rsidRPr="000261FE">
        <w:rPr>
          <w:rFonts w:ascii="Arial" w:hAnsi="Arial" w:cs="Arial"/>
          <w:sz w:val="22"/>
          <w:szCs w:val="22"/>
        </w:rPr>
        <w:t>North Yorkshire County Council</w:t>
      </w:r>
    </w:p>
    <w:sectPr w:rsidR="0020161F" w:rsidRPr="000261FE" w:rsidSect="006B253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567" w:right="128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13FED" w14:textId="77777777" w:rsidR="00EF238C" w:rsidRDefault="00EF238C">
      <w:r>
        <w:separator/>
      </w:r>
    </w:p>
  </w:endnote>
  <w:endnote w:type="continuationSeparator" w:id="0">
    <w:p w14:paraId="3FF091B6" w14:textId="77777777" w:rsidR="00EF238C" w:rsidRDefault="00EF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801F3" w14:textId="77777777" w:rsidR="0020161F" w:rsidRDefault="002016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282F6" w14:textId="6280CCAD" w:rsidR="0013155B" w:rsidRDefault="00487D3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238FB44" wp14:editId="4084A4B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d9d446519a15debbecd7e93a" descr="{&quot;HashCode&quot;:-86329743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8099CB" w14:textId="3FB60615" w:rsidR="00487D3D" w:rsidRPr="00487D3D" w:rsidRDefault="00487D3D" w:rsidP="00487D3D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487D3D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8FB44" id="_x0000_t202" coordsize="21600,21600" o:spt="202" path="m,l,21600r21600,l21600,xe">
              <v:stroke joinstyle="miter"/>
              <v:path gradientshapeok="t" o:connecttype="rect"/>
            </v:shapetype>
            <v:shape id="MSIPCMd9d446519a15debbecd7e93a" o:spid="_x0000_s1027" type="#_x0000_t202" alt="{&quot;HashCode&quot;:-863297437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" o:allowincell="f" filled="f" stroked="f" strokeweight=".5pt">
              <v:fill o:detectmouseclick="t"/>
              <v:textbox inset=",0,,0">
                <w:txbxContent>
                  <w:p w14:paraId="038099CB" w14:textId="3FB60615" w:rsidR="00487D3D" w:rsidRPr="00487D3D" w:rsidRDefault="00487D3D" w:rsidP="00487D3D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487D3D">
                      <w:rPr>
                        <w:rFonts w:ascii="Calibri" w:hAnsi="Calibri" w:cs="Calibri"/>
                        <w:color w:val="FF0000"/>
                        <w:sz w:val="20"/>
                      </w:rPr>
                      <w:t>OFFICIAL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3027E" w14:textId="77777777" w:rsidR="0020161F" w:rsidRDefault="00201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9F0E3" w14:textId="77777777" w:rsidR="00EF238C" w:rsidRDefault="00EF238C">
      <w:r>
        <w:separator/>
      </w:r>
    </w:p>
  </w:footnote>
  <w:footnote w:type="continuationSeparator" w:id="0">
    <w:p w14:paraId="11452D69" w14:textId="77777777" w:rsidR="00EF238C" w:rsidRDefault="00EF2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C8FF5" w14:textId="77777777" w:rsidR="0020161F" w:rsidRDefault="002016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8521E" w14:textId="77777777" w:rsidR="0020161F" w:rsidRDefault="002016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CBB1" w14:textId="77777777" w:rsidR="0020161F" w:rsidRDefault="002016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599.5pt;height:599.5pt" o:bullet="t">
        <v:imagedata r:id="rId1" o:title="1511962285[1]"/>
      </v:shape>
    </w:pict>
  </w:numPicBullet>
  <w:abstractNum w:abstractNumId="0" w15:restartNumberingAfterBreak="0">
    <w:nsid w:val="0157220E"/>
    <w:multiLevelType w:val="hybridMultilevel"/>
    <w:tmpl w:val="6CDA5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6138E"/>
    <w:multiLevelType w:val="hybridMultilevel"/>
    <w:tmpl w:val="104A2922"/>
    <w:lvl w:ilvl="0" w:tplc="9DD434C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53898"/>
    <w:multiLevelType w:val="hybridMultilevel"/>
    <w:tmpl w:val="D75A542A"/>
    <w:lvl w:ilvl="0" w:tplc="62E09FD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D3A8E"/>
    <w:multiLevelType w:val="hybridMultilevel"/>
    <w:tmpl w:val="FA4238E8"/>
    <w:lvl w:ilvl="0" w:tplc="2E12C47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C2FB7"/>
    <w:multiLevelType w:val="hybridMultilevel"/>
    <w:tmpl w:val="669A8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95BE4"/>
    <w:multiLevelType w:val="hybridMultilevel"/>
    <w:tmpl w:val="2BB04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85DC8"/>
    <w:multiLevelType w:val="hybridMultilevel"/>
    <w:tmpl w:val="2E4C8F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AD7A14"/>
    <w:multiLevelType w:val="hybridMultilevel"/>
    <w:tmpl w:val="4B30D9C6"/>
    <w:lvl w:ilvl="0" w:tplc="F8C8D7FA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31EB3"/>
    <w:multiLevelType w:val="hybridMultilevel"/>
    <w:tmpl w:val="CA361C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021"/>
    <w:rsid w:val="000261FE"/>
    <w:rsid w:val="0003065E"/>
    <w:rsid w:val="00036137"/>
    <w:rsid w:val="000600EF"/>
    <w:rsid w:val="00061185"/>
    <w:rsid w:val="00062EB5"/>
    <w:rsid w:val="000862E4"/>
    <w:rsid w:val="000B23A6"/>
    <w:rsid w:val="000E79B5"/>
    <w:rsid w:val="001065EA"/>
    <w:rsid w:val="0013155B"/>
    <w:rsid w:val="00166A55"/>
    <w:rsid w:val="00182667"/>
    <w:rsid w:val="00194B7D"/>
    <w:rsid w:val="001A27F8"/>
    <w:rsid w:val="001B0122"/>
    <w:rsid w:val="001B503A"/>
    <w:rsid w:val="001C4EDB"/>
    <w:rsid w:val="001E2F71"/>
    <w:rsid w:val="001E5C01"/>
    <w:rsid w:val="001F5CB6"/>
    <w:rsid w:val="00201005"/>
    <w:rsid w:val="0020161F"/>
    <w:rsid w:val="002276C6"/>
    <w:rsid w:val="00232A06"/>
    <w:rsid w:val="00262147"/>
    <w:rsid w:val="0027607D"/>
    <w:rsid w:val="0028568A"/>
    <w:rsid w:val="00296826"/>
    <w:rsid w:val="002A7237"/>
    <w:rsid w:val="003211F7"/>
    <w:rsid w:val="0032591D"/>
    <w:rsid w:val="003618CA"/>
    <w:rsid w:val="003A6B2E"/>
    <w:rsid w:val="003A7021"/>
    <w:rsid w:val="003B7050"/>
    <w:rsid w:val="003C1B17"/>
    <w:rsid w:val="003D3C9A"/>
    <w:rsid w:val="003E37F5"/>
    <w:rsid w:val="00403EB3"/>
    <w:rsid w:val="00412375"/>
    <w:rsid w:val="004144FE"/>
    <w:rsid w:val="0043797D"/>
    <w:rsid w:val="00470645"/>
    <w:rsid w:val="00487D3D"/>
    <w:rsid w:val="00493AF8"/>
    <w:rsid w:val="004C0607"/>
    <w:rsid w:val="004E7036"/>
    <w:rsid w:val="005261CF"/>
    <w:rsid w:val="005723D2"/>
    <w:rsid w:val="00573AAD"/>
    <w:rsid w:val="00577C09"/>
    <w:rsid w:val="005B4477"/>
    <w:rsid w:val="00607A4E"/>
    <w:rsid w:val="00633D3D"/>
    <w:rsid w:val="006476A6"/>
    <w:rsid w:val="00654D86"/>
    <w:rsid w:val="0067587A"/>
    <w:rsid w:val="00681E07"/>
    <w:rsid w:val="00683394"/>
    <w:rsid w:val="006B2532"/>
    <w:rsid w:val="006B28BA"/>
    <w:rsid w:val="006E6080"/>
    <w:rsid w:val="007064A0"/>
    <w:rsid w:val="00707B40"/>
    <w:rsid w:val="007345B8"/>
    <w:rsid w:val="00735D07"/>
    <w:rsid w:val="007518F8"/>
    <w:rsid w:val="007634BA"/>
    <w:rsid w:val="00787DC7"/>
    <w:rsid w:val="007B44DB"/>
    <w:rsid w:val="007E371C"/>
    <w:rsid w:val="007E615E"/>
    <w:rsid w:val="00802362"/>
    <w:rsid w:val="00862F9D"/>
    <w:rsid w:val="008734AE"/>
    <w:rsid w:val="008A09A2"/>
    <w:rsid w:val="008A68B8"/>
    <w:rsid w:val="008C0FE9"/>
    <w:rsid w:val="008C148C"/>
    <w:rsid w:val="008F04BE"/>
    <w:rsid w:val="008F4C71"/>
    <w:rsid w:val="00903FF6"/>
    <w:rsid w:val="00907DB3"/>
    <w:rsid w:val="009806DB"/>
    <w:rsid w:val="009A7FEA"/>
    <w:rsid w:val="009D01F0"/>
    <w:rsid w:val="009F55FE"/>
    <w:rsid w:val="00A130FC"/>
    <w:rsid w:val="00A3778C"/>
    <w:rsid w:val="00A554F2"/>
    <w:rsid w:val="00A665BF"/>
    <w:rsid w:val="00A80E2A"/>
    <w:rsid w:val="00AB7DE1"/>
    <w:rsid w:val="00AE7DF3"/>
    <w:rsid w:val="00AF6FA8"/>
    <w:rsid w:val="00AF708B"/>
    <w:rsid w:val="00B12B6C"/>
    <w:rsid w:val="00B668CF"/>
    <w:rsid w:val="00B7117D"/>
    <w:rsid w:val="00BA1217"/>
    <w:rsid w:val="00BA228F"/>
    <w:rsid w:val="00BA3916"/>
    <w:rsid w:val="00BE530D"/>
    <w:rsid w:val="00C07C0A"/>
    <w:rsid w:val="00C12222"/>
    <w:rsid w:val="00C276E0"/>
    <w:rsid w:val="00C34833"/>
    <w:rsid w:val="00C74779"/>
    <w:rsid w:val="00C93993"/>
    <w:rsid w:val="00CB1908"/>
    <w:rsid w:val="00CE010A"/>
    <w:rsid w:val="00D05ECD"/>
    <w:rsid w:val="00D31029"/>
    <w:rsid w:val="00D43B0A"/>
    <w:rsid w:val="00D80F05"/>
    <w:rsid w:val="00D840B6"/>
    <w:rsid w:val="00DC6C6C"/>
    <w:rsid w:val="00E07B61"/>
    <w:rsid w:val="00E14C6F"/>
    <w:rsid w:val="00E32116"/>
    <w:rsid w:val="00E61D45"/>
    <w:rsid w:val="00E64A4B"/>
    <w:rsid w:val="00EA2F5D"/>
    <w:rsid w:val="00EB5972"/>
    <w:rsid w:val="00EC576D"/>
    <w:rsid w:val="00EF238C"/>
    <w:rsid w:val="00F21F80"/>
    <w:rsid w:val="00F21FD3"/>
    <w:rsid w:val="00F24595"/>
    <w:rsid w:val="00F54ED2"/>
    <w:rsid w:val="00F64F5C"/>
    <w:rsid w:val="00FA4284"/>
    <w:rsid w:val="00FD2004"/>
    <w:rsid w:val="00FF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F9D23F"/>
  <w15:docId w15:val="{66AB1934-FB58-4C82-A481-D7C31159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F9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locked/>
    <w:rsid w:val="00EA2F5D"/>
    <w:rPr>
      <w:rFonts w:ascii="Calibri" w:hAnsi="Calibri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EA2F5D"/>
    <w:rPr>
      <w:rFonts w:ascii="Calibri" w:hAnsi="Calibri"/>
      <w:sz w:val="20"/>
      <w:szCs w:val="21"/>
    </w:rPr>
  </w:style>
  <w:style w:type="character" w:styleId="Hyperlink">
    <w:name w:val="Hyperlink"/>
    <w:rsid w:val="004E7036"/>
    <w:rPr>
      <w:color w:val="0000FF"/>
      <w:u w:val="single"/>
    </w:rPr>
  </w:style>
  <w:style w:type="paragraph" w:styleId="Header">
    <w:name w:val="header"/>
    <w:basedOn w:val="Normal"/>
    <w:rsid w:val="002A723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A7237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A80E2A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5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86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Elizabeth.Green@brimhamsactive.co.uk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matthew.osullivan@brimhamsactive.co.uk" TargetMode="Externa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Elizabeth.Green@brimhamsactive.co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len.ingle@northyorks.gov.uk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matthew.osullivan@brimhamsactive.co.uk" TargetMode="External"/><Relationship Id="rId23" Type="http://schemas.openxmlformats.org/officeDocument/2006/relationships/footer" Target="footer3.xml"/><Relationship Id="rId10" Type="http://schemas.openxmlformats.org/officeDocument/2006/relationships/hyperlink" Target="mailto:active.health@brimhamsactive.co.uk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helen.ingle@northyorks.gov.uk" TargetMode="External"/><Relationship Id="rId14" Type="http://schemas.openxmlformats.org/officeDocument/2006/relationships/hyperlink" Target="mailto:Helen.ingle@northyorks.gov.uk" TargetMode="External"/><Relationship Id="rId22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7119E-157C-4784-81AD-0F6289646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NYCC</Company>
  <LinksUpToDate>false</LinksUpToDate>
  <CharactersWithSpaces>2100</CharactersWithSpaces>
  <SharedDoc>false</SharedDoc>
  <HLinks>
    <vt:vector size="6" baseType="variant">
      <vt:variant>
        <vt:i4>6226007</vt:i4>
      </vt:variant>
      <vt:variant>
        <vt:i4>0</vt:i4>
      </vt:variant>
      <vt:variant>
        <vt:i4>0</vt:i4>
      </vt:variant>
      <vt:variant>
        <vt:i4>5</vt:i4>
      </vt:variant>
      <vt:variant>
        <vt:lpwstr>http://www.northyorks.gov.uk/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creator>asutclif</dc:creator>
  <cp:lastModifiedBy>Helen Ingle</cp:lastModifiedBy>
  <cp:revision>2</cp:revision>
  <cp:lastPrinted>2014-03-12T08:23:00Z</cp:lastPrinted>
  <dcterms:created xsi:type="dcterms:W3CDTF">2023-03-02T11:54:00Z</dcterms:created>
  <dcterms:modified xsi:type="dcterms:W3CDTF">2023-03-02T11:54:00Z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f27b87-3675-4fb5-85ad-fce3efd3a6b0_Enabled">
    <vt:lpwstr>true</vt:lpwstr>
  </property>
  <property fmtid="{D5CDD505-2E9C-101B-9397-08002B2CF9AE}" pid="3" name="MSIP_Label_13f27b87-3675-4fb5-85ad-fce3efd3a6b0_SetDate">
    <vt:lpwstr>2023-02-09T12:04:49Z</vt:lpwstr>
  </property>
  <property fmtid="{D5CDD505-2E9C-101B-9397-08002B2CF9AE}" pid="4" name="MSIP_Label_13f27b87-3675-4fb5-85ad-fce3efd3a6b0_Method">
    <vt:lpwstr>Standard</vt:lpwstr>
  </property>
  <property fmtid="{D5CDD505-2E9C-101B-9397-08002B2CF9AE}" pid="5" name="MSIP_Label_13f27b87-3675-4fb5-85ad-fce3efd3a6b0_Name">
    <vt:lpwstr>OFFICIAL - SENSITIVE</vt:lpwstr>
  </property>
  <property fmtid="{D5CDD505-2E9C-101B-9397-08002B2CF9AE}" pid="6" name="MSIP_Label_13f27b87-3675-4fb5-85ad-fce3efd3a6b0_SiteId">
    <vt:lpwstr>ad3d9c73-9830-44a1-b487-e1055441c70e</vt:lpwstr>
  </property>
  <property fmtid="{D5CDD505-2E9C-101B-9397-08002B2CF9AE}" pid="7" name="MSIP_Label_13f27b87-3675-4fb5-85ad-fce3efd3a6b0_ActionId">
    <vt:lpwstr>1bc93a4e-cd26-4104-8d04-000028c24843</vt:lpwstr>
  </property>
  <property fmtid="{D5CDD505-2E9C-101B-9397-08002B2CF9AE}" pid="8" name="MSIP_Label_13f27b87-3675-4fb5-85ad-fce3efd3a6b0_ContentBits">
    <vt:lpwstr>2</vt:lpwstr>
  </property>
</Properties>
</file>